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कार्यालय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प्रमुखको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सन्देश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गण्डकी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प्रदेश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सरकार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मन्त्रालय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मातहत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रहेको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प्र</w:t>
      </w:r>
      <w:r>
        <w:rPr>
          <w:rFonts w:ascii="Kokila" w:eastAsia="Times New Roman" w:hAnsi="Kokila" w:cs="Kokila" w:hint="cs"/>
          <w:b/>
          <w:bCs/>
          <w:color w:val="1B1B1C"/>
          <w:sz w:val="24"/>
          <w:szCs w:val="24"/>
          <w:cs/>
          <w:lang w:bidi="ne-NP"/>
        </w:rPr>
        <w:t>ा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देश</w:t>
      </w:r>
      <w:r>
        <w:rPr>
          <w:rFonts w:ascii="Kokila" w:eastAsia="Times New Roman" w:hAnsi="Kokila" w:cs="Kokila" w:hint="cs"/>
          <w:b/>
          <w:bCs/>
          <w:color w:val="1B1B1C"/>
          <w:sz w:val="24"/>
          <w:szCs w:val="24"/>
          <w:cs/>
          <w:lang w:bidi="ne-NP"/>
        </w:rPr>
        <w:t>िक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आपूर्ति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व्यवस्थापन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केन्द्र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गण्डकी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प्रदेश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आधिकारिक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वेबसाइटमा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यहाँहरूलाई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हार्दिक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स्वागत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गर्दछु।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गण्डकी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प्रदेशका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नागरिकहरूको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सुरक्षालाई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उच्च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प्राथमिकतामा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राखी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आवश्यक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एवं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गुणस्तरीय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औषधि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खोप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सामग्रीहरूको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निरन्तर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एवं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निर्वाध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आपूर्ति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सुनिश्चित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केन्द्र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सदैव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कटिबद्ध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रहँदै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आएको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नीति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मन्त्रालयको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रणनीतिक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मार्गदर्शन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अनुरूप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हामी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प्रदेशभर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एक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सबल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आपूर्ति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प्रणालीको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संस्थागत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विकास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दीर्घकालीन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अभियानमा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केन्द्रित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छौँ।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औषधिजन्य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मालसामानहरूको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नियमित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उपलब्धता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विना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सेवाका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सम्पूर्ण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प्रयासहरू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निरर्थक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हुने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तथ्यलाई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आत्मसात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गर्दै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केन्द्रले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अत्यावश्यक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औषधि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खोप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मातृशिशु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सामग्री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एवं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जीवनरक्षक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उपकरणहरूको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वैज्ञानिक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भण्डारण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सुरक्षित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वितरण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प्रणालीलाई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आफ्नो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कार्यको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केन्द्रविन्दुमा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राखेको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स्वीकृत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वार्षिक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कार्यक्रम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योजना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अनुसार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प्रदेश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मातहतका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अस्पतालहरूको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सुदृढीकरणका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लागि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आवश्यक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अत्याधुनिक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बायोमेडिकल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उपकरण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सुविधासम्पन्न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एम्बुलेन्स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सेवा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विस्तार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नवजात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शिशु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सघन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उपचार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कक्ष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सुदृढीकरणका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कार्यहरू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अघि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बढाइएका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छन्।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सामग्रीको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आपूर्ति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सुनिश्चित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लागि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हामीले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वैज्ञानिक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तबरबाट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परिमाण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प्रक्षेपण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निर्धारण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वार्षिक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योजना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तर्जुमा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गरेका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छौँ।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विशेष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नसर्ने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रोग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अन्य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नियमित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माग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हुने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औषधिहरूको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वर्ष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भरि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निर्वाध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आपूर्ति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सुनिश्चितताका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लागि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भविष्यमा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बहुवर्षीय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संरचनात्मक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सम्झौताको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नवीन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अवधारणालाई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कार्यान्वयनमा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लैजाने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हाम्रो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दीर्घकालीन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लक्ष्य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रहेको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छ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सार्वजनिक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ऐन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नियमावलीका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नवीनतम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संशोधनहरू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(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१६औँ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संशोधनसहित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)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पूर्ण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पालना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गर्दै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शतप्रतिशत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विद्युतीय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प्रणाली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सार्वजनिक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स्वदेशी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मालसामानलाई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प्राथमिकता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दिने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राष्ट्रिय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नीति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पारदर्शी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मूल्याङ्कन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विधिमार्फत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कार्यलाई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पूर्ण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विश्वसनीय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मितव्ययी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बनाउन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हामी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क्रियाशील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छौँ।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b/>
          <w:bCs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b/>
          <w:bCs/>
          <w:color w:val="1B1B1C"/>
          <w:sz w:val="24"/>
          <w:szCs w:val="24"/>
          <w:cs/>
          <w:lang w:bidi="ne-NP"/>
        </w:rPr>
        <w:t>मन्त्रालय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प्रत्यक्ष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नेतृत्वमा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केन्द्रले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संघीय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सेवा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विभाग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प्रदेश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जनस्वास्थ्य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प्रयोगशाला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११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वटै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जिल्लाका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कार्यालयहरू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प्रादेशिक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अस्पतालहरू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स्थानीय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सरकारहरू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अन्य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राष्ट्रियअन्तर्राष्ट्रिय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सरोकारवाला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संघसंस्थाहरू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बीच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मजबुत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समन्वय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स्थापित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गरेको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गण्डकी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प्रदेशका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सबै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नेपाली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नागरिकहरू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विशेष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महिला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बालबालिका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ज्येष्ठ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नागरिक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विकट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ग्रामीण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भेगमा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बसोबास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सीमान्तकृत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समुदायसम्म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गुणस्तरीय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सामग्रीको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न्यायोचित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पहुँच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समतामूलक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वितरण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प्रणाली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सुनिश्चित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हामी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सदैव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प्रतिबद्ध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छौँ।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lang w:bidi="ne-NP"/>
        </w:rPr>
        <w:t> 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हाम्रो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आधिकारिक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वेबसाइट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स्वास्थ्य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आपूर्ति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प्रणालीसँग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सम्बन्धित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राष्ट्रिय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तथा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अन्तर्राष्ट्रिय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स्तरका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सरोकारवाला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निकायहरू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उद्यमीहरू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आम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नागरिकका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लागि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सूचनाको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प्रमुख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भरपर्दो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सेतु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बन्नेछ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भन्ने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कुरामा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पूर्ण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विश्वस्त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छु।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यस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वेबसाइटले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केन्द्रका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खरिद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प्रक्रिया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औषधिको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मौज</w:t>
      </w:r>
      <w:r>
        <w:rPr>
          <w:rFonts w:ascii="Kokila" w:eastAsia="Times New Roman" w:hAnsi="Kokila" w:cs="Kokila" w:hint="cs"/>
          <w:color w:val="1B1B1C"/>
          <w:sz w:val="24"/>
          <w:szCs w:val="24"/>
          <w:cs/>
          <w:lang w:bidi="ne-NP"/>
        </w:rPr>
        <w:t>्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दात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विवरण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विविध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गतिविधिहरूको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बारेमा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सम्बन्धित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सबैलाई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पारदर्शी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रूपमा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सूचित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गर्नेछ।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वेबसाइटलाई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अझ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बढी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उपयोगी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सान्दर्भिक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प्रभावकारी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बनाउन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यहाँको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अमूल्य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सल्लाह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,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रचनात्मक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प्रतिक्रिया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र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सुझावहरूको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सदैव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अपेक्षा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गर्दै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हार्दिक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स्वागत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</w:t>
      </w: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गर्दछु।</w:t>
      </w:r>
    </w:p>
    <w:p w:rsid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B1B1C"/>
          <w:sz w:val="24"/>
          <w:szCs w:val="24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धन्यवाद</w:t>
      </w:r>
      <w:r w:rsidRPr="003B7A7E">
        <w:rPr>
          <w:rFonts w:ascii="Times New Roman" w:eastAsia="Times New Roman" w:hAnsi="Times New Roman" w:cs="Times New Roman"/>
          <w:color w:val="1B1B1C"/>
          <w:sz w:val="24"/>
          <w:szCs w:val="24"/>
          <w:lang w:bidi="ne-NP"/>
        </w:rPr>
        <w:t> !</w:t>
      </w:r>
    </w:p>
    <w:p w:rsidR="003B7A7E" w:rsidRDefault="003B7A7E" w:rsidP="003B7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B1B1C"/>
          <w:sz w:val="24"/>
          <w:szCs w:val="24"/>
          <w:lang w:bidi="ne-NP"/>
        </w:rPr>
      </w:pPr>
      <w:bookmarkStart w:id="0" w:name="_GoBack"/>
      <w:bookmarkEnd w:id="0"/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Kokila" w:eastAsia="Times New Roman" w:hAnsi="Kokila" w:cs="Kokila"/>
          <w:color w:val="1B1B1C"/>
          <w:sz w:val="24"/>
          <w:szCs w:val="24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खिम बहादुर खड्का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Kokila" w:eastAsia="Times New Roman" w:hAnsi="Kokila" w:cs="Kokila"/>
          <w:color w:val="1B1B1C"/>
          <w:sz w:val="24"/>
          <w:szCs w:val="24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महानिर्देशक</w:t>
      </w:r>
    </w:p>
    <w:p w:rsidR="003B7A7E" w:rsidRPr="003B7A7E" w:rsidRDefault="003B7A7E" w:rsidP="003B7A7E">
      <w:pPr>
        <w:shd w:val="clear" w:color="auto" w:fill="FFFFFF"/>
        <w:spacing w:after="0" w:line="240" w:lineRule="auto"/>
        <w:jc w:val="both"/>
        <w:rPr>
          <w:rFonts w:ascii="Kokila" w:eastAsia="Times New Roman" w:hAnsi="Kokila" w:cs="Kokila"/>
          <w:color w:val="222222"/>
          <w:sz w:val="32"/>
          <w:szCs w:val="32"/>
          <w:lang w:bidi="ne-NP"/>
        </w:rPr>
      </w:pPr>
      <w:r w:rsidRPr="003B7A7E">
        <w:rPr>
          <w:rFonts w:ascii="Kokila" w:eastAsia="Times New Roman" w:hAnsi="Kokila" w:cs="Kokila"/>
          <w:color w:val="1B1B1C"/>
          <w:sz w:val="24"/>
          <w:szCs w:val="24"/>
          <w:cs/>
          <w:lang w:bidi="ne-NP"/>
        </w:rPr>
        <w:t>प्रादेशिक स्वास्थ्य आपूर्ति व्यवस्थापन केन्द्र, गण्डकी</w:t>
      </w:r>
    </w:p>
    <w:p w:rsidR="00052F5C" w:rsidRPr="003B7A7E" w:rsidRDefault="00052F5C">
      <w:pPr>
        <w:rPr>
          <w:rFonts w:ascii="Kokila" w:hAnsi="Kokila" w:cs="Kokila"/>
          <w:sz w:val="28"/>
          <w:szCs w:val="28"/>
        </w:rPr>
      </w:pPr>
    </w:p>
    <w:sectPr w:rsidR="00052F5C" w:rsidRPr="003B7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7E"/>
    <w:rsid w:val="00052F5C"/>
    <w:rsid w:val="003B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74D28-0A4D-4C09-B590-C9FAD6C0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2026-09-07T05:44:00Z</dcterms:created>
  <dcterms:modified xsi:type="dcterms:W3CDTF">2026-09-07T05:53:00Z</dcterms:modified>
</cp:coreProperties>
</file>